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5C" w:rsidRPr="001F2E5C" w:rsidRDefault="001F2E5C" w:rsidP="001F2E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2E5C">
        <w:rPr>
          <w:rFonts w:ascii="Times New Roman" w:eastAsia="Times New Roman" w:hAnsi="Times New Roman" w:cs="Times New Roman"/>
          <w:b/>
          <w:bCs/>
          <w:sz w:val="36"/>
          <w:szCs w:val="36"/>
        </w:rPr>
        <w:t>National Saving Prize bond Schedule 2020</w:t>
      </w:r>
    </w:p>
    <w:tbl>
      <w:tblPr>
        <w:tblStyle w:val="LightList"/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172"/>
        <w:gridCol w:w="1235"/>
        <w:gridCol w:w="2206"/>
        <w:gridCol w:w="1812"/>
        <w:gridCol w:w="2153"/>
      </w:tblGrid>
      <w:tr w:rsidR="001F2E5C" w:rsidRPr="001F2E5C" w:rsidTr="001F2E5C">
        <w:trPr>
          <w:cnfStyle w:val="1000000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S No.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Prize Bond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Draw#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Draw  Date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January 02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Quetta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15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Karachi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R.7500/-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03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03,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Faisalabad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Rawalpindi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17,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Rs.40,000 Premium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March 02,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Multan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March 16,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Muzafarabad</w:t>
            </w:r>
            <w:proofErr w:type="spellEnd"/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April 01,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Faisalabad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April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May 04,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May 04,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Rawalpindi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May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Muzafarabad</w:t>
            </w:r>
            <w:proofErr w:type="spellEnd"/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May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Lahore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Rs.40,000 Premium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June 01,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Karachi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June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Quetta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July 02,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July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Muzafarabad</w:t>
            </w:r>
            <w:proofErr w:type="spellEnd"/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August 03,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Faisalabad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August 03,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Lahore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August 17,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Multan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August 17,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Quetta</w:t>
            </w:r>
          </w:p>
        </w:tc>
      </w:tr>
      <w:tr w:rsidR="001F2E5C" w:rsidRPr="001F2E5C" w:rsidTr="001F2E5C">
        <w:trPr>
          <w:cnfStyle w:val="000000100000"/>
          <w:trHeight w:val="626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Rs.40000/- Premium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01,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Rawalpindi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October 01,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Multan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15,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Lahore</w:t>
            </w:r>
          </w:p>
        </w:tc>
      </w:tr>
      <w:tr w:rsidR="001F2E5C" w:rsidRPr="001F2E5C" w:rsidTr="001F2E5C">
        <w:trPr>
          <w:cnfStyle w:val="000000100000"/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Rs.7500/-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02,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Karachi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Rs.25000/-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02,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</w:tr>
      <w:tr w:rsidR="001F2E5C" w:rsidRPr="001F2E5C" w:rsidTr="001F2E5C">
        <w:trPr>
          <w:cnfStyle w:val="000000100000"/>
          <w:trHeight w:val="626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Rs.1500/-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16,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Quetta</w:t>
            </w:r>
          </w:p>
        </w:tc>
      </w:tr>
      <w:tr w:rsidR="001F2E5C" w:rsidRPr="001F2E5C" w:rsidTr="001F2E5C">
        <w:trPr>
          <w:trHeight w:val="163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Rs.100/-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16,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Faisalabad</w:t>
            </w:r>
          </w:p>
        </w:tc>
      </w:tr>
      <w:tr w:rsidR="001F2E5C" w:rsidRPr="001F2E5C" w:rsidTr="001F2E5C">
        <w:trPr>
          <w:cnfStyle w:val="000000100000"/>
          <w:trHeight w:val="626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Rs.25000/- Premium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10,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Hyderabad</w:t>
            </w:r>
          </w:p>
        </w:tc>
      </w:tr>
      <w:tr w:rsidR="001F2E5C" w:rsidRPr="001F2E5C" w:rsidTr="001F2E5C">
        <w:trPr>
          <w:trHeight w:val="626"/>
          <w:jc w:val="center"/>
        </w:trPr>
        <w:tc>
          <w:tcPr>
            <w:cnfStyle w:val="001000000000"/>
            <w:tcW w:w="807" w:type="dxa"/>
            <w:hideMark/>
          </w:tcPr>
          <w:p w:rsidR="001F2E5C" w:rsidRPr="001F2E5C" w:rsidRDefault="001F2E5C" w:rsidP="001F2E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Rs.200/-</w:t>
            </w:r>
          </w:p>
        </w:tc>
        <w:tc>
          <w:tcPr>
            <w:tcW w:w="1235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6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15 2020</w:t>
            </w:r>
          </w:p>
        </w:tc>
        <w:tc>
          <w:tcPr>
            <w:tcW w:w="1812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53" w:type="dxa"/>
            <w:hideMark/>
          </w:tcPr>
          <w:p w:rsidR="001F2E5C" w:rsidRPr="001F2E5C" w:rsidRDefault="001F2E5C" w:rsidP="001F2E5C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5C">
              <w:rPr>
                <w:rFonts w:ascii="Times New Roman" w:eastAsia="Times New Roman" w:hAnsi="Times New Roman" w:cs="Times New Roman"/>
                <w:sz w:val="24"/>
                <w:szCs w:val="24"/>
              </w:rPr>
              <w:t>Rawalpindi</w:t>
            </w:r>
          </w:p>
        </w:tc>
      </w:tr>
    </w:tbl>
    <w:p w:rsidR="009D1915" w:rsidRDefault="009D1915" w:rsidP="001F2E5C"/>
    <w:p w:rsidR="001F2E5C" w:rsidRPr="001F2E5C" w:rsidRDefault="001F2E5C" w:rsidP="001F2E5C">
      <w:r>
        <w:t xml:space="preserve">By: </w:t>
      </w:r>
      <w:hyperlink r:id="rId4" w:history="1">
        <w:r w:rsidRPr="001F2E5C">
          <w:rPr>
            <w:rStyle w:val="Hyperlink"/>
            <w:b/>
            <w:bCs/>
          </w:rPr>
          <w:t>Prize bond schedule</w:t>
        </w:r>
      </w:hyperlink>
    </w:p>
    <w:sectPr w:rsidR="001F2E5C" w:rsidRPr="001F2E5C" w:rsidSect="00BD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915"/>
    <w:rsid w:val="001F2E5C"/>
    <w:rsid w:val="00727762"/>
    <w:rsid w:val="00785B4A"/>
    <w:rsid w:val="00897EC8"/>
    <w:rsid w:val="009D1915"/>
    <w:rsid w:val="00BD104C"/>
    <w:rsid w:val="00F1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4C"/>
  </w:style>
  <w:style w:type="paragraph" w:styleId="Heading2">
    <w:name w:val="heading 2"/>
    <w:basedOn w:val="Normal"/>
    <w:link w:val="Heading2Char"/>
    <w:uiPriority w:val="9"/>
    <w:qFormat/>
    <w:rsid w:val="001F2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D1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D191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191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2E5C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LightList">
    <w:name w:val="Light List"/>
    <w:basedOn w:val="TableNormal"/>
    <w:uiPriority w:val="61"/>
    <w:rsid w:val="001F2E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F2E5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F2E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dresult.com/prize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Manager>https://bondresult.com/</Manager>
  <Company>https://bondresult.com/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Prize Bond Draw Schedule 2020</dc:title>
  <dc:subject>Prize Bond Draw Schedule 2020</dc:subject>
  <dc:creator>bondresult.com</dc:creator>
  <cp:keywords>Prize Bond Draw Schedule 2020</cp:keywords>
  <dc:description>Prize Bond Draw Schedule 2020</dc:description>
  <cp:lastModifiedBy>Nawaz</cp:lastModifiedBy>
  <cp:revision>1</cp:revision>
  <dcterms:created xsi:type="dcterms:W3CDTF">2020-01-26T13:56:00Z</dcterms:created>
  <dcterms:modified xsi:type="dcterms:W3CDTF">2020-01-26T13:56:00Z</dcterms:modified>
  <cp:category>Prize Bond Draw Schedule 2020</cp:category>
  <cp:contentStatus>Prize bond schedule</cp:contentStatus>
</cp:coreProperties>
</file>